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CAF32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ПОЛЬЗОВАТЕЛЬСКОЕ СОГЛАШЕНИЕ (ПУБЛИЧНАЯ ОФЕРТА)</w:t>
      </w:r>
    </w:p>
    <w:p w14:paraId="13A9EAB5" w14:textId="7BE8F7EC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последнего обновления: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23.07.2026</w:t>
      </w:r>
      <w:bookmarkStart w:id="0" w:name="_GoBack"/>
      <w:bookmarkEnd w:id="0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89DD78D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Пользовательское соглашение (далее — </w:t>
      </w: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Соглашение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) является публичной офертой в соответствии со статьями 435 и 437 Гражданского кодекса Российской Федерации и регулирует порядок использования программного обеспечения, сервисов, облачной инфраструктуры и инструментов платформы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Altrics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, размещенной по адресу </w:t>
      </w:r>
      <w:hyperlink r:id="rId5" w:history="1">
        <w:r w:rsidRPr="00710F9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https://altrics.tech</w:t>
        </w:r>
      </w:hyperlink>
      <w:r w:rsidRPr="00710F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632618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по настоящему Соглашению является </w:t>
      </w: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Марсель Хусаинов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Радмирович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>, физическое лицо, применяющее специальный налоговый режим «Налог на профессиональный доход» (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) в соответствии с законодательством Российской Федерации (далее — </w:t>
      </w: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Исполнитель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B959E3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Контактный адрес электронной почты: </w:t>
      </w:r>
      <w:hyperlink r:id="rId6" w:history="1">
        <w:r w:rsidRPr="00710F9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support@altrics.tech</w:t>
        </w:r>
      </w:hyperlink>
    </w:p>
    <w:p w14:paraId="69BA13E8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на Платформе, использование сервисов, авторизация, использование официальных чат-ботов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либо оплата услуг означает полное и безоговорочное принятие Пользователем условий настоящего Соглашения.</w:t>
      </w:r>
    </w:p>
    <w:p w14:paraId="229A9F33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3FFCBAC6">
          <v:rect id="_x0000_i1025" style="width:0;height:1.5pt" o:hralign="center" o:hrstd="t" o:hr="t" fillcolor="#a0a0a0" stroked="f"/>
        </w:pict>
      </w:r>
    </w:p>
    <w:p w14:paraId="20DA1AEE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1. Термины и определения</w:t>
      </w:r>
    </w:p>
    <w:p w14:paraId="6A47E72A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Платформа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Altrics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— программный комплекс, предназначенный для автоматизации бизнес-процессов, обработки сообщений, интеграции с CRM-системами, мессенджерами, внешними API и сервисами искусственного интеллекта.</w:t>
      </w:r>
    </w:p>
    <w:p w14:paraId="637C13C4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Пользователь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— физическое лицо, индивидуальный предприниматель или юридическое лицо, использующее Платформу на условиях настоящего Соглашения.</w:t>
      </w:r>
    </w:p>
    <w:p w14:paraId="2A0F3A6B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Сервисы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— программные функции, API, интеграции, личный кабинет, чат-боты, инструменты аналитики и иные возможности, предоставляемые Платформой.</w:t>
      </w:r>
    </w:p>
    <w:p w14:paraId="2540EA26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ИИ-модули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— технологии искусственного интеллекта, включая, но не ограничиваясь, API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OpenAI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 иных поставщиков аналогичных сервисов.</w:t>
      </w:r>
    </w:p>
    <w:p w14:paraId="46636E06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Manual</w:t>
      </w:r>
      <w:proofErr w:type="spellEnd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proofErr w:type="spellEnd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(Ручной режим проверки)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— режим работы Платформы, при котором сформированный искусственным интеллектом ответ отображается Пользователю для проверки, редактирования и последующей отправки вручную.</w:t>
      </w:r>
    </w:p>
    <w:p w14:paraId="6F80BB30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5D9622EE">
          <v:rect id="_x0000_i1026" style="width:0;height:1.5pt" o:hralign="center" o:hrstd="t" o:hr="t" fillcolor="#a0a0a0" stroked="f"/>
        </w:pict>
      </w:r>
    </w:p>
    <w:p w14:paraId="389A0691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2. Предмет Соглашения</w:t>
      </w:r>
    </w:p>
    <w:p w14:paraId="07FAB256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предоставляет Пользователю неисключительное, непередаваемое и отзывное право использования Платформы в пределах ее функциональных возможностей на условиях настоящего Соглашения.</w:t>
      </w:r>
    </w:p>
    <w:p w14:paraId="37982F8F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Доступ к отдельным функциям Платформы может предоставляться на платной основе в соответствии с действующими тарифами либо индивидуальными коммерческими предложениями.</w:t>
      </w:r>
    </w:p>
    <w:p w14:paraId="64656221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вправе оказывать дополнительные услуги по внедрению, настройке, сопровождению, интеграции и технической поддержке автоматизированных решений.</w:t>
      </w:r>
    </w:p>
    <w:p w14:paraId="20727C62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2.4.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Все исключительные права на программное обеспечение, исходный код, дизайн, интерфейсы, базы данных, алгоритмы и иные объекты интеллектуальной собственности принадлежат Исполнителю либо соответствующим правообладателям.</w:t>
      </w:r>
    </w:p>
    <w:p w14:paraId="631A80C2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63C6FEF8">
          <v:rect id="_x0000_i1027" style="width:0;height:1.5pt" o:hralign="center" o:hrstd="t" o:hr="t" fillcolor="#a0a0a0" stroked="f"/>
        </w:pict>
      </w:r>
    </w:p>
    <w:p w14:paraId="0ACA856C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Права и обязанности сторон</w:t>
      </w:r>
    </w:p>
    <w:p w14:paraId="166D25C7" w14:textId="77777777" w:rsidR="00710F96" w:rsidRPr="00710F96" w:rsidRDefault="00710F96" w:rsidP="00710F9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10F96">
        <w:rPr>
          <w:rFonts w:ascii="Times New Roman" w:eastAsia="Times New Roman" w:hAnsi="Times New Roman" w:cs="Times New Roman"/>
          <w:b/>
          <w:bCs/>
          <w:sz w:val="27"/>
          <w:szCs w:val="27"/>
        </w:rPr>
        <w:t>3.1. Исполнитель вправе:</w:t>
      </w:r>
    </w:p>
    <w:p w14:paraId="744EF6D7" w14:textId="77777777" w:rsidR="00710F96" w:rsidRPr="00710F96" w:rsidRDefault="00710F96" w:rsidP="00710F96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изменять функциональные возможности Платформы;</w:t>
      </w:r>
    </w:p>
    <w:p w14:paraId="1460951D" w14:textId="77777777" w:rsidR="00710F96" w:rsidRPr="00710F96" w:rsidRDefault="00710F96" w:rsidP="00710F96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обновлять программное обеспечение;</w:t>
      </w:r>
    </w:p>
    <w:p w14:paraId="58452884" w14:textId="77777777" w:rsidR="00710F96" w:rsidRPr="00710F96" w:rsidRDefault="00710F96" w:rsidP="00710F96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изменять тарифы;</w:t>
      </w:r>
    </w:p>
    <w:p w14:paraId="70302585" w14:textId="77777777" w:rsidR="00710F96" w:rsidRPr="00710F96" w:rsidRDefault="00710F96" w:rsidP="00710F96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временно ограничивать доступ к сервисам при проведении технических работ;</w:t>
      </w:r>
    </w:p>
    <w:p w14:paraId="021C49CB" w14:textId="77777777" w:rsidR="00710F96" w:rsidRPr="00710F96" w:rsidRDefault="00710F96" w:rsidP="00710F96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приостанавливать либо прекращать доступ Пользователя при нарушении условий настоящего Соглашения.</w:t>
      </w:r>
    </w:p>
    <w:p w14:paraId="1247A892" w14:textId="77777777" w:rsidR="00710F96" w:rsidRPr="00710F96" w:rsidRDefault="00710F96" w:rsidP="00710F9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10F96">
        <w:rPr>
          <w:rFonts w:ascii="Times New Roman" w:eastAsia="Times New Roman" w:hAnsi="Times New Roman" w:cs="Times New Roman"/>
          <w:b/>
          <w:bCs/>
          <w:sz w:val="27"/>
          <w:szCs w:val="27"/>
        </w:rPr>
        <w:t>3.2. Исполнитель обязуется:</w:t>
      </w:r>
    </w:p>
    <w:p w14:paraId="621AA8E1" w14:textId="77777777" w:rsidR="00710F96" w:rsidRPr="00710F96" w:rsidRDefault="00710F96" w:rsidP="00710F96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обеспечивать функционирование Платформы в пределах технических возможностей;</w:t>
      </w:r>
    </w:p>
    <w:p w14:paraId="33CDA74A" w14:textId="77777777" w:rsidR="00710F96" w:rsidRPr="00710F96" w:rsidRDefault="00710F96" w:rsidP="00710F96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принимать разумные меры по обеспечению информационной безопасности;</w:t>
      </w:r>
    </w:p>
    <w:p w14:paraId="73979CC5" w14:textId="77777777" w:rsidR="00710F96" w:rsidRPr="00710F96" w:rsidRDefault="00710F96" w:rsidP="00710F96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обрабатывать персональные данные в соответствии с Политикой конфиденциальности и законодательством Российской Федерации.</w:t>
      </w:r>
    </w:p>
    <w:p w14:paraId="1A661812" w14:textId="77777777" w:rsidR="00710F96" w:rsidRPr="00710F96" w:rsidRDefault="00710F96" w:rsidP="00710F9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10F96">
        <w:rPr>
          <w:rFonts w:ascii="Times New Roman" w:eastAsia="Times New Roman" w:hAnsi="Times New Roman" w:cs="Times New Roman"/>
          <w:b/>
          <w:bCs/>
          <w:sz w:val="27"/>
          <w:szCs w:val="27"/>
        </w:rPr>
        <w:t>3.3. Пользователь обязуется:</w:t>
      </w:r>
    </w:p>
    <w:p w14:paraId="59B63099" w14:textId="77777777" w:rsidR="00710F96" w:rsidRPr="00710F96" w:rsidRDefault="00710F96" w:rsidP="00710F96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предоставлять достоверные сведения;</w:t>
      </w:r>
    </w:p>
    <w:p w14:paraId="3D73310D" w14:textId="77777777" w:rsidR="00710F96" w:rsidRPr="00710F96" w:rsidRDefault="00710F96" w:rsidP="00710F96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соблюдать требования законодательства Российской Федерации;</w:t>
      </w:r>
    </w:p>
    <w:p w14:paraId="072DA6E7" w14:textId="77777777" w:rsidR="00710F96" w:rsidRPr="00710F96" w:rsidRDefault="00710F96" w:rsidP="00710F96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lastRenderedPageBreak/>
        <w:t>не использовать Платформу для противоправной деятельности;</w:t>
      </w:r>
    </w:p>
    <w:p w14:paraId="7D68A3F6" w14:textId="77777777" w:rsidR="00710F96" w:rsidRPr="00710F96" w:rsidRDefault="00710F96" w:rsidP="00710F96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не предпринимать действий, направленных на нарушение работы Платформы;</w:t>
      </w:r>
    </w:p>
    <w:p w14:paraId="32670F7A" w14:textId="77777777" w:rsidR="00710F96" w:rsidRPr="00710F96" w:rsidRDefault="00710F96" w:rsidP="00710F96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самостоятельно обеспечивать сохранность своих учетных данных.</w:t>
      </w:r>
    </w:p>
    <w:p w14:paraId="36C97F95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64304942">
          <v:rect id="_x0000_i1028" style="width:0;height:1.5pt" o:hralign="center" o:hrstd="t" o:hr="t" fillcolor="#a0a0a0" stroked="f"/>
        </w:pict>
      </w:r>
    </w:p>
    <w:p w14:paraId="6B303CCF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4. Особенности использования искусственного интеллекта</w:t>
      </w:r>
    </w:p>
    <w:p w14:paraId="3499CE8E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4.1.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Отдельные функции Платформы основаны на использовании технологий искусственного интеллекта, предоставляемых сторонними поставщиками.</w:t>
      </w:r>
    </w:p>
    <w:p w14:paraId="0B95F315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4.2.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Результаты работы ИИ носят вероятностный характер и могут содержать неточности, ошибки, неполные сведения либо информацию, не соответствующую фактическим обстоятельствам.</w:t>
      </w:r>
    </w:p>
    <w:p w14:paraId="129B29C6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4.3.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Пользователь самостоятельно принимает решение об использовании результатов, сформированных искусственным интеллектом, и несет ответственность за их последующее применение.</w:t>
      </w:r>
    </w:p>
    <w:p w14:paraId="659E4CCC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4.4.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не гарантирует абсолютную точность, полноту, актуальность или пригодность результатов генерации для достижения конкретных целей Пользователя.</w:t>
      </w:r>
    </w:p>
    <w:p w14:paraId="04F50CF9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4.5.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Для процессов, связанных с заключением договоров, финансовыми расчетами, юридическими консультациями, медицинскими рекомендациями либо иной деятельностью, способной повлечь существенные последствия, Исполнитель рекомендует использовать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Manual</w:t>
      </w:r>
      <w:proofErr w:type="spellEnd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Mode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либо осуществлять обязательную проверку результатов человеком.</w:t>
      </w:r>
    </w:p>
    <w:p w14:paraId="47FF5E49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2B7748A9">
          <v:rect id="_x0000_i1029" style="width:0;height:1.5pt" o:hralign="center" o:hrstd="t" o:hr="t" fillcolor="#a0a0a0" stroked="f"/>
        </w:pict>
      </w:r>
    </w:p>
    <w:p w14:paraId="2AD0E858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5. Ограничение ответственности</w:t>
      </w:r>
    </w:p>
    <w:p w14:paraId="2B6E38EF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5.1.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Платформа предоставляется по принципу </w:t>
      </w: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«как есть» (AS IS)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AEECF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5.2.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не несет ответственности за:</w:t>
      </w:r>
    </w:p>
    <w:p w14:paraId="72F847B3" w14:textId="77777777" w:rsidR="00710F96" w:rsidRPr="00710F96" w:rsidRDefault="00710F96" w:rsidP="00710F96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ошибки, допущенные искусственным интеллектом;</w:t>
      </w:r>
    </w:p>
    <w:p w14:paraId="39E38953" w14:textId="77777777" w:rsidR="00710F96" w:rsidRPr="00710F96" w:rsidRDefault="00710F96" w:rsidP="00710F96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>недостоверные сведения, сформированные сторонними ИИ-моделями;</w:t>
      </w:r>
    </w:p>
    <w:p w14:paraId="6918132F" w14:textId="77777777" w:rsidR="00710F96" w:rsidRPr="00710F96" w:rsidRDefault="00710F96" w:rsidP="00710F96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убытки, упущенную выгоду, потерю клиентов,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репутационный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ущерб либо иные неблагоприятные последствия использования результатов работы Платформы;</w:t>
      </w:r>
    </w:p>
    <w:p w14:paraId="5BA4F0B4" w14:textId="77777777" w:rsidR="00710F96" w:rsidRPr="00710F96" w:rsidRDefault="00710F96" w:rsidP="00710F96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сбои в работе сторонних сервисов, включая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OpenAI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, Telegram,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>, CRM-системы, платежные сервисы и иных поставщиков инфраструктуры;</w:t>
      </w:r>
    </w:p>
    <w:p w14:paraId="61B3022E" w14:textId="77777777" w:rsidR="00710F96" w:rsidRPr="00710F96" w:rsidRDefault="00710F96" w:rsidP="00710F96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lastRenderedPageBreak/>
        <w:t>временную недоступность сервисов вследствие технических работ, аварий либо обстоятельств, не зависящих от Исполнителя.</w:t>
      </w:r>
    </w:p>
    <w:p w14:paraId="2B6781EB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5.3.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Исполнителя ограничивается пределами, установленными законодательством Российской Федерации.</w:t>
      </w:r>
    </w:p>
    <w:p w14:paraId="3CEFDABB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1A2B5383">
          <v:rect id="_x0000_i1030" style="width:0;height:1.5pt" o:hralign="center" o:hrstd="t" o:hr="t" fillcolor="#a0a0a0" stroked="f"/>
        </w:pict>
      </w:r>
    </w:p>
    <w:p w14:paraId="58A700EA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6. Стоимость услуг и порядок оплаты</w:t>
      </w:r>
    </w:p>
    <w:p w14:paraId="19DAE7B4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6.1.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Стоимость использования Платформы определяется действующими тарифами, опубликованными на Сайте, либо согласовывается сторонами индивидуально.</w:t>
      </w:r>
    </w:p>
    <w:p w14:paraId="7DF79DEF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6.2.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Если иное не предусмотрено отдельным соглашением, услуги оказываются на условиях полной предварительной оплаты.</w:t>
      </w:r>
    </w:p>
    <w:p w14:paraId="1F72C6D9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6.3.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вправе изменять стоимость услуг в одностороннем порядке. Новые тарифы применяются только к новым расчетным периодам.</w:t>
      </w:r>
    </w:p>
    <w:p w14:paraId="11433166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0B2F9372">
          <v:rect id="_x0000_i1031" style="width:0;height:1.5pt" o:hralign="center" o:hrstd="t" o:hr="t" fillcolor="#a0a0a0" stroked="f"/>
        </w:pict>
      </w:r>
    </w:p>
    <w:p w14:paraId="59CAE33B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7. Срок действия и прекращение Соглашения</w:t>
      </w:r>
    </w:p>
    <w:p w14:paraId="577C2BB8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7.1.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Настоящее Соглашение вступает в силу с момента его акцепта Пользователем и действует до прекращения использования Платформы.</w:t>
      </w:r>
    </w:p>
    <w:p w14:paraId="51A61127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7.2.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Пользователь вправе прекратить использование Платформы в любое время.</w:t>
      </w:r>
    </w:p>
    <w:p w14:paraId="6AECE0CE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7.3.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вправе ограничить либо прекратить доступ Пользователя к Платформе при нарушении условий настоящего </w:t>
      </w:r>
      <w:proofErr w:type="gramStart"/>
      <w:r w:rsidRPr="00710F96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proofErr w:type="gram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либо требований законодательства Российской Федерации.</w:t>
      </w:r>
    </w:p>
    <w:p w14:paraId="1C791E4C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3B384180">
          <v:rect id="_x0000_i1032" style="width:0;height:1.5pt" o:hralign="center" o:hrstd="t" o:hr="t" fillcolor="#a0a0a0" stroked="f"/>
        </w:pict>
      </w:r>
    </w:p>
    <w:p w14:paraId="6D8C0CF8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8. Изменение Соглашения</w:t>
      </w:r>
    </w:p>
    <w:p w14:paraId="30DA6B40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8.1.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вправе в любое время изменять настоящее Соглашение без получения отдельного согласия Пользователя.</w:t>
      </w:r>
    </w:p>
    <w:p w14:paraId="4651321E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8.2.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Новая редакция Соглашения вступает в силу с момента ее публикации на сайте </w:t>
      </w:r>
      <w:hyperlink r:id="rId7" w:history="1">
        <w:r w:rsidRPr="00710F9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https://altrics.tech</w:t>
        </w:r>
      </w:hyperlink>
      <w:r w:rsidRPr="00710F96">
        <w:rPr>
          <w:rFonts w:ascii="Times New Roman" w:eastAsia="Times New Roman" w:hAnsi="Times New Roman" w:cs="Times New Roman"/>
          <w:sz w:val="24"/>
          <w:szCs w:val="24"/>
        </w:rPr>
        <w:t>, если иной срок не указан в новой редакции.</w:t>
      </w:r>
    </w:p>
    <w:p w14:paraId="33FC87C2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Продолжение использования Платформы после публикации новой редакции означает согласие Пользователя с внесенными изменениями.</w:t>
      </w:r>
    </w:p>
    <w:p w14:paraId="79F0F5AA" w14:textId="77777777" w:rsidR="00710F96" w:rsidRPr="00710F96" w:rsidRDefault="00710F96" w:rsidP="00710F9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sz w:val="24"/>
          <w:szCs w:val="24"/>
        </w:rPr>
        <w:pict w14:anchorId="7835911B">
          <v:rect id="_x0000_i1033" style="width:0;height:1.5pt" o:hralign="center" o:hrstd="t" o:hr="t" fillcolor="#a0a0a0" stroked="f"/>
        </w:pict>
      </w:r>
    </w:p>
    <w:p w14:paraId="2C0D72F2" w14:textId="77777777" w:rsidR="00710F96" w:rsidRPr="00710F96" w:rsidRDefault="00710F96" w:rsidP="00710F96">
      <w:pPr>
        <w:widowControl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10F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9. Заключительные положения</w:t>
      </w:r>
    </w:p>
    <w:p w14:paraId="1AFF6EE1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9.1.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Во всем, что не урегулировано настоящим Соглашением, стороны руководствуются законодательством Российской Федерации.</w:t>
      </w:r>
    </w:p>
    <w:p w14:paraId="544D73B8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9.2.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Если какое-либо положение настоящего Соглашения будет признано недействительным или неисполнимым, это не влияет на действительность остальных положений.</w:t>
      </w:r>
    </w:p>
    <w:p w14:paraId="3A5D4CB6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9.3.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Все споры, возникающие из настоящего Соглашения, подлежат разрешению путем переговоров, а при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недостижении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соглашения — в судебном порядке в соответствии с законодательством Российской Федерации.</w:t>
      </w:r>
    </w:p>
    <w:p w14:paraId="2854A70E" w14:textId="77777777" w:rsidR="00710F96" w:rsidRPr="00710F96" w:rsidRDefault="00710F96" w:rsidP="00710F9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10F96">
        <w:rPr>
          <w:rFonts w:ascii="Times New Roman" w:eastAsia="Times New Roman" w:hAnsi="Times New Roman" w:cs="Times New Roman"/>
          <w:b/>
          <w:bCs/>
          <w:sz w:val="24"/>
          <w:szCs w:val="24"/>
        </w:rPr>
        <w:t>9.4.</w:t>
      </w:r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Настоящее Соглашение является неотъемлемой частью работы Платформы </w:t>
      </w:r>
      <w:proofErr w:type="spellStart"/>
      <w:r w:rsidRPr="00710F96">
        <w:rPr>
          <w:rFonts w:ascii="Times New Roman" w:eastAsia="Times New Roman" w:hAnsi="Times New Roman" w:cs="Times New Roman"/>
          <w:sz w:val="24"/>
          <w:szCs w:val="24"/>
        </w:rPr>
        <w:t>Altrics</w:t>
      </w:r>
      <w:proofErr w:type="spellEnd"/>
      <w:r w:rsidRPr="00710F96">
        <w:rPr>
          <w:rFonts w:ascii="Times New Roman" w:eastAsia="Times New Roman" w:hAnsi="Times New Roman" w:cs="Times New Roman"/>
          <w:sz w:val="24"/>
          <w:szCs w:val="24"/>
        </w:rPr>
        <w:t xml:space="preserve"> и применяется совместно с Политикой конфиденциальности и Согласием на обработку персональных данных.</w:t>
      </w:r>
    </w:p>
    <w:p w14:paraId="00000017" w14:textId="0E146894" w:rsidR="0049516D" w:rsidRPr="00710F96" w:rsidRDefault="0049516D" w:rsidP="00710F96"/>
    <w:sectPr w:rsidR="0049516D" w:rsidRPr="00710F9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8AC8BDC-CBAA-4538-BA16-370C45F8B13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2CADB89-8C44-4D45-80F2-6F10052A073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3F666D1-C379-4BF6-82E0-00CFC0D5072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D204A"/>
    <w:multiLevelType w:val="multilevel"/>
    <w:tmpl w:val="BD7A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E22B9"/>
    <w:multiLevelType w:val="multilevel"/>
    <w:tmpl w:val="7DD0328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30524B7"/>
    <w:multiLevelType w:val="multilevel"/>
    <w:tmpl w:val="8DC2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64E3D"/>
    <w:multiLevelType w:val="multilevel"/>
    <w:tmpl w:val="A1CE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35280"/>
    <w:multiLevelType w:val="multilevel"/>
    <w:tmpl w:val="980C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C3492"/>
    <w:multiLevelType w:val="multilevel"/>
    <w:tmpl w:val="FBAA49E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6D"/>
    <w:rsid w:val="0049516D"/>
    <w:rsid w:val="00710F96"/>
    <w:rsid w:val="00CC6159"/>
    <w:rsid w:val="00EC44AD"/>
    <w:rsid w:val="00FC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686AE-92C7-4A07-9C02-3211FD38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trics.te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altrics.tech" TargetMode="External"/><Relationship Id="rId5" Type="http://schemas.openxmlformats.org/officeDocument/2006/relationships/hyperlink" Target="https://altrics.te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2026-07-16T12:08:00Z</dcterms:created>
  <dcterms:modified xsi:type="dcterms:W3CDTF">2026-07-23T15:52:00Z</dcterms:modified>
</cp:coreProperties>
</file>